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54DC" w14:textId="77777777" w:rsidR="00D761E6" w:rsidRPr="00C449E5" w:rsidRDefault="00B32072" w:rsidP="005D0C75">
      <w:pPr>
        <w:jc w:val="center"/>
        <w:rPr>
          <w:color w:val="FF0000"/>
          <w:sz w:val="28"/>
        </w:rPr>
      </w:pPr>
      <w:r w:rsidRPr="00C449E5">
        <w:rPr>
          <w:color w:val="FF0000"/>
          <w:sz w:val="28"/>
        </w:rPr>
        <w:t>Genel Kurul Toplantı Covit-19 Tedbirleri Duyurusu</w:t>
      </w:r>
    </w:p>
    <w:p w14:paraId="71625708" w14:textId="77777777" w:rsidR="00B32072" w:rsidRDefault="00B32072"/>
    <w:p w14:paraId="64B1C950" w14:textId="77777777" w:rsidR="00B32072" w:rsidRDefault="00B32072"/>
    <w:p w14:paraId="1384E233" w14:textId="77777777" w:rsidR="00B32072" w:rsidRPr="00C449E5" w:rsidRDefault="00B32072">
      <w:pPr>
        <w:rPr>
          <w:b/>
          <w:sz w:val="24"/>
        </w:rPr>
      </w:pPr>
      <w:r w:rsidRPr="00C449E5">
        <w:rPr>
          <w:b/>
          <w:sz w:val="24"/>
        </w:rPr>
        <w:t>Genel Kurul Toplantısı Katılacak Üyelerimiz</w:t>
      </w:r>
      <w:r w:rsidR="005D0C75" w:rsidRPr="00C449E5">
        <w:rPr>
          <w:b/>
          <w:sz w:val="24"/>
        </w:rPr>
        <w:t xml:space="preserve">in Dikkatine </w:t>
      </w:r>
    </w:p>
    <w:p w14:paraId="6BE673B9" w14:textId="77777777" w:rsidR="00B32072" w:rsidRDefault="00B32072" w:rsidP="00465794">
      <w:pPr>
        <w:pStyle w:val="ListeParagraf"/>
      </w:pPr>
    </w:p>
    <w:p w14:paraId="02F27F11" w14:textId="77777777" w:rsidR="00B32072" w:rsidRPr="00C449E5" w:rsidRDefault="00465794" w:rsidP="00C449E5">
      <w:pPr>
        <w:pStyle w:val="ListeParagraf"/>
        <w:numPr>
          <w:ilvl w:val="0"/>
          <w:numId w:val="1"/>
        </w:numPr>
        <w:spacing w:line="360" w:lineRule="auto"/>
        <w:rPr>
          <w:sz w:val="24"/>
        </w:rPr>
      </w:pPr>
      <w:r w:rsidRPr="00C449E5">
        <w:rPr>
          <w:sz w:val="24"/>
        </w:rPr>
        <w:t>Kronik rahatsızlığı bulunan ve 65 Yaş Üstü olan üyelerimizin toplantıya katılmadan önce güncel kısıtlılık hallerini dikkat etmeleri, Valilik kararlarına göre hareket etmeli.</w:t>
      </w:r>
    </w:p>
    <w:p w14:paraId="2C015039" w14:textId="77777777" w:rsidR="00465794" w:rsidRPr="00C449E5" w:rsidRDefault="00465794" w:rsidP="00C449E5">
      <w:pPr>
        <w:pStyle w:val="ListeParagraf"/>
        <w:numPr>
          <w:ilvl w:val="0"/>
          <w:numId w:val="1"/>
        </w:numPr>
        <w:spacing w:line="360" w:lineRule="auto"/>
        <w:rPr>
          <w:sz w:val="24"/>
        </w:rPr>
      </w:pPr>
      <w:r w:rsidRPr="00C449E5">
        <w:rPr>
          <w:sz w:val="24"/>
        </w:rPr>
        <w:t>Toplantıya solonu girişinde ve ortak alanlarda en az 1</w:t>
      </w:r>
      <w:r w:rsidR="00C449E5" w:rsidRPr="00C449E5">
        <w:rPr>
          <w:sz w:val="24"/>
        </w:rPr>
        <w:t>,5</w:t>
      </w:r>
      <w:r w:rsidRPr="00C449E5">
        <w:rPr>
          <w:sz w:val="24"/>
        </w:rPr>
        <w:t xml:space="preserve"> metre sosyal mesafeye uymalı.</w:t>
      </w:r>
    </w:p>
    <w:p w14:paraId="496F5228" w14:textId="77777777" w:rsidR="00465794" w:rsidRPr="00C449E5" w:rsidRDefault="00465794" w:rsidP="00C449E5">
      <w:pPr>
        <w:pStyle w:val="ListeParagraf"/>
        <w:numPr>
          <w:ilvl w:val="0"/>
          <w:numId w:val="1"/>
        </w:numPr>
        <w:spacing w:line="360" w:lineRule="auto"/>
        <w:rPr>
          <w:sz w:val="24"/>
        </w:rPr>
      </w:pPr>
      <w:r w:rsidRPr="00C449E5">
        <w:rPr>
          <w:sz w:val="24"/>
        </w:rPr>
        <w:t>Toplantı salonlarına maske takılarak girilmeli, tören ve kutlamalar sürecinde de maske takılması sürdürülmelidir.</w:t>
      </w:r>
    </w:p>
    <w:p w14:paraId="4EAFA2E5" w14:textId="77777777" w:rsidR="00465794" w:rsidRPr="00C449E5" w:rsidRDefault="00465794" w:rsidP="00C449E5">
      <w:pPr>
        <w:pStyle w:val="ListeParagraf"/>
        <w:numPr>
          <w:ilvl w:val="0"/>
          <w:numId w:val="1"/>
        </w:numPr>
        <w:spacing w:line="360" w:lineRule="auto"/>
        <w:rPr>
          <w:sz w:val="24"/>
        </w:rPr>
      </w:pPr>
      <w:r w:rsidRPr="00C449E5">
        <w:rPr>
          <w:sz w:val="24"/>
        </w:rPr>
        <w:t>Toplantı salonuna girerken ateşiniz ölçülektir. Ateşi 38 c den yüksek olan toplantı solanuna alınmayacaktır.</w:t>
      </w:r>
    </w:p>
    <w:p w14:paraId="43090747" w14:textId="77777777" w:rsidR="00465794" w:rsidRPr="00C449E5" w:rsidRDefault="00465794" w:rsidP="00C449E5">
      <w:pPr>
        <w:pStyle w:val="ListeParagraf"/>
        <w:numPr>
          <w:ilvl w:val="0"/>
          <w:numId w:val="1"/>
        </w:numPr>
        <w:spacing w:line="360" w:lineRule="auto"/>
        <w:rPr>
          <w:sz w:val="24"/>
        </w:rPr>
      </w:pPr>
      <w:r w:rsidRPr="00C449E5">
        <w:rPr>
          <w:sz w:val="24"/>
        </w:rPr>
        <w:t xml:space="preserve">Toplantıya katılacak üyelerimiz  toplantı boyunca mutlaka maskelerini uygun şekilde takmalı dır. </w:t>
      </w:r>
    </w:p>
    <w:p w14:paraId="4C6911B3" w14:textId="77777777" w:rsidR="00465794" w:rsidRPr="00C449E5" w:rsidRDefault="00465794" w:rsidP="00C449E5">
      <w:pPr>
        <w:pStyle w:val="ListeParagraf"/>
        <w:numPr>
          <w:ilvl w:val="0"/>
          <w:numId w:val="1"/>
        </w:numPr>
        <w:spacing w:line="360" w:lineRule="auto"/>
        <w:rPr>
          <w:sz w:val="24"/>
        </w:rPr>
      </w:pPr>
      <w:r w:rsidRPr="00C449E5">
        <w:rPr>
          <w:sz w:val="24"/>
        </w:rPr>
        <w:t xml:space="preserve">Islak imza gereken durumlarda evrak sabit kalmalı ve sırayla sosyal mesafe gözetilerek evrak imzalanmalıdır. Kişiler evrakları imzalarken şahsi kalemlerini kullanmanızı özen gösterilmesini istiyoruz. </w:t>
      </w:r>
    </w:p>
    <w:p w14:paraId="75D8D0DF" w14:textId="77777777" w:rsidR="005D0C75" w:rsidRPr="00C449E5" w:rsidRDefault="005D0C75" w:rsidP="00C449E5">
      <w:pPr>
        <w:pStyle w:val="ListeParagraf"/>
        <w:numPr>
          <w:ilvl w:val="0"/>
          <w:numId w:val="1"/>
        </w:numPr>
        <w:spacing w:line="360" w:lineRule="auto"/>
        <w:rPr>
          <w:sz w:val="24"/>
        </w:rPr>
      </w:pPr>
      <w:r w:rsidRPr="00C449E5">
        <w:rPr>
          <w:sz w:val="24"/>
        </w:rPr>
        <w:t>Toplantı solanunda kapalı su dışında yiyecek getirilmemlidir.</w:t>
      </w:r>
    </w:p>
    <w:p w14:paraId="2790DF73" w14:textId="77777777" w:rsidR="00C449E5" w:rsidRDefault="00C449E5" w:rsidP="00C449E5">
      <w:pPr>
        <w:spacing w:line="360" w:lineRule="auto"/>
      </w:pPr>
    </w:p>
    <w:p w14:paraId="7BD91458" w14:textId="77777777" w:rsidR="005D0C75" w:rsidRDefault="005D0C75">
      <w:r>
        <w:br w:type="page"/>
      </w:r>
    </w:p>
    <w:p w14:paraId="51EE5E71" w14:textId="77777777" w:rsidR="005D0C75" w:rsidRPr="005F2ACE" w:rsidRDefault="005D0C75" w:rsidP="005F2ACE">
      <w:pPr>
        <w:pStyle w:val="ListeParagraf"/>
        <w:shd w:val="clear" w:color="auto" w:fill="548DD4" w:themeFill="text2" w:themeFillTint="99"/>
        <w:spacing w:line="240" w:lineRule="auto"/>
        <w:ind w:left="142"/>
        <w:jc w:val="center"/>
        <w:rPr>
          <w:rFonts w:ascii="Times New Roman" w:hAnsi="Times New Roman" w:cs="Times New Roman"/>
          <w:b/>
          <w:color w:val="FFFFFF" w:themeColor="background1"/>
          <w:sz w:val="24"/>
        </w:rPr>
      </w:pPr>
      <w:r w:rsidRPr="005F2ACE">
        <w:rPr>
          <w:rFonts w:ascii="Times New Roman" w:hAnsi="Times New Roman" w:cs="Times New Roman"/>
          <w:b/>
          <w:color w:val="FFFFFF" w:themeColor="background1"/>
          <w:sz w:val="24"/>
        </w:rPr>
        <w:lastRenderedPageBreak/>
        <w:t>Toplantı  Salonu Kuralları ve Tedbirleri</w:t>
      </w:r>
    </w:p>
    <w:p w14:paraId="40A9F33C"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hAnsi="Times New Roman" w:cs="Times New Roman"/>
          <w:color w:val="4F4F4F"/>
          <w:shd w:val="clear" w:color="auto" w:fill="FFFFFF"/>
        </w:rPr>
        <w:t>Toplantılar, bulaşma riskini azaltmak amacıyla mümkün oldukça açık havada yapılmalı ve süre mümkün olduğu kadar kısa tutulmalıdır.</w:t>
      </w:r>
    </w:p>
    <w:p w14:paraId="52E52B00"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hAnsi="Times New Roman" w:cs="Times New Roman"/>
          <w:color w:val="4F4F4F"/>
          <w:shd w:val="clear" w:color="auto" w:fill="FFFFFF"/>
        </w:rPr>
        <w:t>Ayrıca, tesis giriş holünde veya dış cephesinde ve misafir ile personelin kolayca görebileceği genel kullanım alanlarında, tesiste uygulanan ve uyulması gereken COVID-19 tedbirleri ve kurallarının yer aldığı panolar düzenlenmelidir.</w:t>
      </w:r>
    </w:p>
    <w:p w14:paraId="3CAF6F8C"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hAnsi="Times New Roman" w:cs="Times New Roman"/>
          <w:color w:val="4F4F4F"/>
        </w:rPr>
        <w:t>Tesisin sıra oluşabilecek tüm alanlarında (giriş, lavabo önleri vb.) en az 1 metre ara ile sosyal mesafe işaretlemeleri yapılmalıdır.</w:t>
      </w:r>
    </w:p>
    <w:p w14:paraId="315731D1"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hAnsi="Times New Roman" w:cs="Times New Roman"/>
          <w:color w:val="4F4F4F"/>
        </w:rPr>
        <w:t>Toplantı Salonlarının girişlerinde ve içerisinde uygun yerlere kurallar, sosyal mesafe, maske kullanımı ve el temizliğiyle ilgili afişler asılmalıdır.</w:t>
      </w:r>
    </w:p>
    <w:p w14:paraId="791EDE3D"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salonlarına maske takılarak girilmeli, tören ve kutlamalar sürecinde de maske takılması sürdürülmelidir. </w:t>
      </w:r>
    </w:p>
    <w:p w14:paraId="3040B6A8"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Bu alanlarda önlemlere uyumun kontrolü ile ilgili bir personel görevlendirilmeli, bu personel sosyal mesafe ve maske kullanımı konusunda gerekli uyarıları yapmalıdır.</w:t>
      </w:r>
    </w:p>
    <w:p w14:paraId="3DAC2578"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Merkezi havalandırma sistemleri bulunan alanların havalandırması doğal hava sirkülasyonunu sağlayacak şekilde düzenlenmeli, kapı ve pencereler açık bırakılarak doğal havalandırma sağlanmalı ve havalandırma sistemlerinin kullanımı ile ilgili olarak Sağlık Bakanlığının İklimlendirme Rehberinde belirtilen kurallara uyulmalıdır.  Bekleme odaları gibi alanlar için mümkünse doğal havalandırması olan (pencereli) odalar tercih edilmelidir. </w:t>
      </w:r>
    </w:p>
    <w:p w14:paraId="10264FA7"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Toplantı salonlarında 4 metrekareye bir kişi düşecek şekilde personel, görevli ve davetli planlaması yapılmalı, içeriye alınması gereken kişi sayısı buna göre düzenlenmelidir.</w:t>
      </w:r>
    </w:p>
    <w:p w14:paraId="28CA7217"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Asansörlerin kullanımı sınırlandırılmalıdır. Kapasitesinin üçte biri sayıda kişinin binmesine izin verilmeli ve bu sayı asansör girişinde belirtilmelidir. Asansör içerisinde sosyal mesafeyi korumak amacıyla kişilerin durması gereken alanlar, aralarında en az 1 metre mesafe olacak şekilde yer işaretleriyle belirlenmelidir. </w:t>
      </w:r>
    </w:p>
    <w:p w14:paraId="7987AD93"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Ateş, öksürük, burun akıntısı, solunum sıkıntısı belirtileri olan / gelişen, COVID-19 tanısı alan veya temaslısı çalışanlar ve misafirler tıbbi maske takılarak COVID-19 yönünden değerlendirilmek üzere sağlık kurumuna yönlendirilmelidir. </w:t>
      </w:r>
    </w:p>
    <w:p w14:paraId="651ADCB5"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salonlarına gelen ziyaretçi ve çalışanların ateşi ölçülmelidir. Ateş ölçen personel tıbbi maske ve yüz koruyucu kullanmalıdır. Ateşi 38°C’dan yüksek olanlar içeri alınmamalıdır. </w:t>
      </w:r>
    </w:p>
    <w:p w14:paraId="5291F2C8" w14:textId="05DAB6B0"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salonuna görevli personel dahil </w:t>
      </w:r>
      <w:r w:rsidR="00601060">
        <w:rPr>
          <w:rFonts w:ascii="Times New Roman" w:eastAsia="Times New Roman" w:hAnsi="Times New Roman" w:cs="Times New Roman"/>
          <w:noProof w:val="0"/>
          <w:color w:val="4F4F4F"/>
          <w:lang w:eastAsia="tr-TR"/>
        </w:rPr>
        <w:t>6</w:t>
      </w:r>
      <w:r w:rsidRPr="005D0C75">
        <w:rPr>
          <w:rFonts w:ascii="Times New Roman" w:eastAsia="Times New Roman" w:hAnsi="Times New Roman" w:cs="Times New Roman"/>
          <w:noProof w:val="0"/>
          <w:color w:val="4F4F4F"/>
          <w:lang w:eastAsia="tr-TR"/>
        </w:rPr>
        <w:t xml:space="preserve"> metrekareye 1 kişi düşecek şekilde planlama yapılmalıdır. </w:t>
      </w:r>
    </w:p>
    <w:p w14:paraId="441BB321"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salonunda oturma düzeni her yöne en az 1 metre sosyal mesafe olacak şekilde sağlanmalıdır. </w:t>
      </w:r>
    </w:p>
    <w:p w14:paraId="75B3D5F9"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Toplantıya katılacak kişiler toplantı boyunca mutlaka maskelerini uygun şekilde takmalı ve toplantı başkanı katılımcıların toplantı boyunca maskelerini çıkarmamaları konusunda uyarıda bulunmalıdır. </w:t>
      </w:r>
    </w:p>
    <w:p w14:paraId="0F249B42" w14:textId="77777777" w:rsidR="005D0C75" w:rsidRPr="005D0C75" w:rsidRDefault="005D0C75" w:rsidP="00C449E5">
      <w:pPr>
        <w:numPr>
          <w:ilvl w:val="0"/>
          <w:numId w:val="2"/>
        </w:numPr>
        <w:spacing w:before="100" w:beforeAutospacing="1" w:after="165" w:line="240" w:lineRule="auto"/>
        <w:ind w:left="142" w:right="120" w:firstLine="0"/>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salonunun girişinde el antiseptiği bulunmalı, kişiler toplantı salonuna girerken ve çıkarken el antiseptiği kullanmalıdır. </w:t>
      </w:r>
    </w:p>
    <w:p w14:paraId="0A64F8BD" w14:textId="77777777" w:rsidR="005D0C75" w:rsidRPr="005D0C75" w:rsidRDefault="00C449E5" w:rsidP="00C449E5">
      <w:pPr>
        <w:pStyle w:val="ListeParagraf"/>
        <w:numPr>
          <w:ilvl w:val="0"/>
          <w:numId w:val="2"/>
        </w:numPr>
        <w:spacing w:line="240" w:lineRule="auto"/>
        <w:ind w:left="142" w:firstLine="0"/>
      </w:pPr>
      <w:r>
        <w:rPr>
          <w:rFonts w:ascii="Calibri" w:hAnsi="Calibri" w:cs="Calibri"/>
          <w:color w:val="4F4F4F"/>
          <w:shd w:val="clear" w:color="auto" w:fill="FFFFFF"/>
        </w:rPr>
        <w:t>I</w:t>
      </w:r>
      <w:r w:rsidR="005D0C75">
        <w:rPr>
          <w:rFonts w:ascii="Calibri" w:hAnsi="Calibri" w:cs="Calibri"/>
          <w:color w:val="4F4F4F"/>
          <w:shd w:val="clear" w:color="auto" w:fill="FFFFFF"/>
        </w:rPr>
        <w:t>slak imza gereken durumlarda evrak sabit kalmalı ve sırayla sosyal mesafe gözetilerek evrak imzalanmalıdır. Kişiler evrakları imzalarken şahsi kalemlerini kullanmalı ve bu kalemler ortaklaşa kullanılmamalıdır.</w:t>
      </w:r>
    </w:p>
    <w:p w14:paraId="5EA72241" w14:textId="242E178D" w:rsidR="005D0C75" w:rsidRPr="005D0C75" w:rsidRDefault="005D0C75" w:rsidP="00C449E5">
      <w:pPr>
        <w:pStyle w:val="ListeParagraf"/>
        <w:numPr>
          <w:ilvl w:val="0"/>
          <w:numId w:val="2"/>
        </w:numPr>
        <w:spacing w:line="240" w:lineRule="auto"/>
        <w:ind w:left="142" w:firstLine="0"/>
      </w:pPr>
      <w:r>
        <w:rPr>
          <w:rFonts w:ascii="Calibri" w:hAnsi="Calibri" w:cs="Calibri"/>
          <w:color w:val="4F4F4F"/>
        </w:rPr>
        <w:t xml:space="preserve">Toplantıdan sonra tüm katılımcıların adları ve iletişim bilgileri en az </w:t>
      </w:r>
      <w:r w:rsidR="00E535E9">
        <w:rPr>
          <w:rFonts w:ascii="Calibri" w:hAnsi="Calibri" w:cs="Calibri"/>
          <w:color w:val="4F4F4F"/>
        </w:rPr>
        <w:t>30</w:t>
      </w:r>
      <w:r>
        <w:rPr>
          <w:rFonts w:ascii="Calibri" w:hAnsi="Calibri" w:cs="Calibri"/>
          <w:color w:val="4F4F4F"/>
        </w:rPr>
        <w:t xml:space="preserve"> gün saklanmalıdır. Bir veya daha fazla katılımcı toplantıdan sonraki 14 gün içinde COVID-19 belirtileri gösterdiğinde bu uygulama il/ilçe sağlık müdürlüğü yetkililerinin temaslıları izlemelerine yardımcı olacaktır.</w:t>
      </w:r>
    </w:p>
    <w:p w14:paraId="4CDA0F46" w14:textId="77777777" w:rsidR="005D0C75" w:rsidRDefault="005D0C75" w:rsidP="00FA40E4">
      <w:pPr>
        <w:pStyle w:val="ListeParagraf"/>
        <w:numPr>
          <w:ilvl w:val="0"/>
          <w:numId w:val="2"/>
        </w:numPr>
        <w:spacing w:line="240" w:lineRule="auto"/>
        <w:ind w:left="142" w:firstLine="0"/>
      </w:pPr>
      <w:r w:rsidRPr="00C449E5">
        <w:rPr>
          <w:rFonts w:ascii="Calibri" w:hAnsi="Calibri" w:cs="Calibri"/>
          <w:color w:val="4F4F4F"/>
          <w:shd w:val="clear" w:color="auto" w:fill="FFFFFF"/>
        </w:rPr>
        <w:t>Eğer toplantıda bulunan biri, toplantı sonrası COVID-19 tanısı alırsa Temaslı değerlendirilmesi yapılırken, COVID-19 pozitif kişinin semptom başlangıcından önceki 48 saatten itibaren temaslıları değerlendirmeye alınmalı ve bu durum tüm katılımcılara bildirilmelidir. Bu kişiler maske takarak işe devam etmeli, 14 gün boyunca COVID-19 ile ilişkili olabilecek belirtiler yönünden kendilerini izlemelidir.</w:t>
      </w:r>
      <w:r>
        <w:br w:type="page"/>
      </w:r>
    </w:p>
    <w:p w14:paraId="6488CD57" w14:textId="77777777" w:rsidR="005D0C75" w:rsidRPr="005D0C75" w:rsidRDefault="005D0C75" w:rsidP="005D0C75">
      <w:pPr>
        <w:spacing w:before="15" w:after="100" w:afterAutospacing="1" w:line="240" w:lineRule="auto"/>
        <w:ind w:left="720"/>
        <w:jc w:val="both"/>
        <w:rPr>
          <w:rFonts w:ascii="&amp;quot" w:eastAsia="Times New Roman" w:hAnsi="&amp;quot" w:cs="Times New Roman"/>
          <w:noProof w:val="0"/>
          <w:color w:val="4F4F4F"/>
          <w:sz w:val="24"/>
          <w:szCs w:val="24"/>
          <w:lang w:eastAsia="tr-TR"/>
        </w:rPr>
      </w:pPr>
      <w:r w:rsidRPr="005D0C75">
        <w:rPr>
          <w:rFonts w:ascii="&amp;quot" w:eastAsia="Times New Roman" w:hAnsi="&amp;quot" w:cs="Times New Roman"/>
          <w:b/>
          <w:bCs/>
          <w:noProof w:val="0"/>
          <w:color w:val="4F4F4F"/>
          <w:lang w:eastAsia="tr-TR"/>
        </w:rPr>
        <w:lastRenderedPageBreak/>
        <w:t>Toplantı Salonlarında Süreç Yönetimi ve Davetlilere Yönelik Alınması Gereken Önlemler</w:t>
      </w:r>
      <w:r w:rsidRPr="005D0C75">
        <w:rPr>
          <w:rFonts w:ascii="&amp;quot" w:eastAsia="Times New Roman" w:hAnsi="&amp;quot" w:cs="Times New Roman"/>
          <w:noProof w:val="0"/>
          <w:color w:val="4F4F4F"/>
          <w:sz w:val="23"/>
          <w:szCs w:val="23"/>
          <w:lang w:eastAsia="tr-TR"/>
        </w:rPr>
        <w:t xml:space="preserve"> </w:t>
      </w:r>
    </w:p>
    <w:p w14:paraId="6F3A656F"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 girişinde COVID-19 önlemleri ile ilgili bilgilendirme afişleri (el yıkama, maske kullanımı, sosyal mesafe ve toplantı salonunda uyulması gereken kurallar) asılmalıdır. </w:t>
      </w:r>
    </w:p>
    <w:p w14:paraId="2E524391"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salonunun girişinde ve içinde el antiseptiği bulunmalı, kişiler toplantı salonuna girerken ve çıkarken el antiseptiği kullanmalıdır. </w:t>
      </w:r>
    </w:p>
    <w:p w14:paraId="24F6EF6A"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Toplantıya katılacak kişiler toplantı süresi boyunca mutlaka maskelerini uygun şekilde takmalıdır. </w:t>
      </w:r>
    </w:p>
    <w:p w14:paraId="304B71E7"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salonunun girişinde sosyal mesafenin korunmasına yönelik olarak yer işaretlemeleri yapılmalı; davetlilerin kendileri ve çalışanlar arasındaki sosyal mesafe (en az 1 metre) korunmalıdır. </w:t>
      </w:r>
    </w:p>
    <w:p w14:paraId="595D6DD4"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Toplantı salonuna gelen ziyaretçi ve çalışanların ateşi ölçülmelidir. Ateş ölçen personel tıbbi maskeye ek olarak yüz koruyucu kullanmalıdır. Ateşi 38 °C’dan yüksek olanlar içeri alınmamalıdır.</w:t>
      </w:r>
    </w:p>
    <w:p w14:paraId="704B3FB8"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 girişindeki karşılama töreninde tokalaşma ya da kucaklama/ sarılma yapılmamalı, sosyal mesafe korunmalıdır. </w:t>
      </w:r>
    </w:p>
    <w:p w14:paraId="11D870A8" w14:textId="7162CB69"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salonunda görevli personel dahil </w:t>
      </w:r>
      <w:r w:rsidR="00E535E9">
        <w:rPr>
          <w:rFonts w:ascii="Times New Roman" w:eastAsia="Times New Roman" w:hAnsi="Times New Roman" w:cs="Times New Roman"/>
          <w:noProof w:val="0"/>
          <w:color w:val="4F4F4F"/>
          <w:lang w:eastAsia="tr-TR"/>
        </w:rPr>
        <w:t xml:space="preserve">6 </w:t>
      </w:r>
      <w:r w:rsidRPr="005D0C75">
        <w:rPr>
          <w:rFonts w:ascii="Times New Roman" w:eastAsia="Times New Roman" w:hAnsi="Times New Roman" w:cs="Times New Roman"/>
          <w:noProof w:val="0"/>
          <w:color w:val="4F4F4F"/>
          <w:lang w:eastAsia="tr-TR"/>
        </w:rPr>
        <w:t xml:space="preserve">metrekareye 1 kişi düşecek şekilde planlama yapılmalıdır. </w:t>
      </w:r>
    </w:p>
    <w:p w14:paraId="3766856B" w14:textId="225BE8AB"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Toplantı salonunda oturma düzeni her yöne en az 1</w:t>
      </w:r>
      <w:r w:rsidR="00E535E9">
        <w:rPr>
          <w:rFonts w:ascii="Times New Roman" w:eastAsia="Times New Roman" w:hAnsi="Times New Roman" w:cs="Times New Roman"/>
          <w:noProof w:val="0"/>
          <w:color w:val="4F4F4F"/>
          <w:lang w:eastAsia="tr-TR"/>
        </w:rPr>
        <w:t>,5</w:t>
      </w:r>
      <w:r w:rsidRPr="005D0C75">
        <w:rPr>
          <w:rFonts w:ascii="Times New Roman" w:eastAsia="Times New Roman" w:hAnsi="Times New Roman" w:cs="Times New Roman"/>
          <w:noProof w:val="0"/>
          <w:color w:val="4F4F4F"/>
          <w:lang w:eastAsia="tr-TR"/>
        </w:rPr>
        <w:t xml:space="preserve"> metre sosyal mesafe olacak şekilde sağlanmalıdır. </w:t>
      </w:r>
    </w:p>
    <w:p w14:paraId="73193009"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 sonrasında uğurlama merasiminde tokalaşma ya da kucaklama/sarılma yapılmamalı, sosyal mesafe korunmalıdır. </w:t>
      </w:r>
    </w:p>
    <w:p w14:paraId="2854C521" w14:textId="77777777"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Toplu fotoğraf çekimleri yapılmamalıdır, fotoğraf çekimleri sosyal mesafe kuralına uyarak çekilmelidir. </w:t>
      </w:r>
    </w:p>
    <w:p w14:paraId="571B4034" w14:textId="4DDC2144" w:rsidR="005D0C75" w:rsidRPr="005D0C75" w:rsidRDefault="005D0C75" w:rsidP="005D0C75">
      <w:pPr>
        <w:numPr>
          <w:ilvl w:val="0"/>
          <w:numId w:val="6"/>
        </w:numPr>
        <w:spacing w:before="15" w:after="100" w:afterAutospacing="1"/>
        <w:jc w:val="both"/>
        <w:rPr>
          <w:rFonts w:ascii="Times New Roman" w:eastAsia="Times New Roman" w:hAnsi="Times New Roman" w:cs="Times New Roman"/>
          <w:noProof w:val="0"/>
          <w:color w:val="4F4F4F"/>
          <w:sz w:val="24"/>
          <w:szCs w:val="24"/>
          <w:lang w:eastAsia="tr-TR"/>
        </w:rPr>
      </w:pPr>
      <w:r w:rsidRPr="005D0C75">
        <w:rPr>
          <w:rFonts w:ascii="Times New Roman" w:eastAsia="Times New Roman" w:hAnsi="Times New Roman" w:cs="Times New Roman"/>
          <w:noProof w:val="0"/>
          <w:color w:val="4F4F4F"/>
          <w:lang w:eastAsia="tr-TR"/>
        </w:rPr>
        <w:t xml:space="preserve">Toplantıya davetli tüm katılımcıların adları ve iletişim bilgileri en az </w:t>
      </w:r>
      <w:r w:rsidR="00E535E9">
        <w:rPr>
          <w:rFonts w:ascii="Times New Roman" w:eastAsia="Times New Roman" w:hAnsi="Times New Roman" w:cs="Times New Roman"/>
          <w:noProof w:val="0"/>
          <w:color w:val="4F4F4F"/>
          <w:lang w:eastAsia="tr-TR"/>
        </w:rPr>
        <w:t>30</w:t>
      </w:r>
      <w:r w:rsidRPr="005D0C75">
        <w:rPr>
          <w:rFonts w:ascii="Times New Roman" w:eastAsia="Times New Roman" w:hAnsi="Times New Roman" w:cs="Times New Roman"/>
          <w:noProof w:val="0"/>
          <w:color w:val="4F4F4F"/>
          <w:lang w:eastAsia="tr-TR"/>
        </w:rPr>
        <w:t xml:space="preserve"> gün saklanmalıdır. Bir veya daha fazla davetli toplantıdan sonraki 14 gün içinde COVID-19 tanısı aldığında bu uygulama il/ilçe sağlık müdürlüğü yetkililerinin temaslıları izlemelerine yardımcı olacaktır. </w:t>
      </w:r>
    </w:p>
    <w:p w14:paraId="4B7AF417" w14:textId="77777777" w:rsidR="005D0C75" w:rsidRPr="005D0C75" w:rsidRDefault="005D0C75" w:rsidP="005D0C75">
      <w:pPr>
        <w:pStyle w:val="ListeParagraf"/>
        <w:rPr>
          <w:rFonts w:ascii="Times New Roman" w:hAnsi="Times New Roman" w:cs="Times New Roman"/>
        </w:rPr>
      </w:pPr>
    </w:p>
    <w:p w14:paraId="46F2F118" w14:textId="77777777" w:rsidR="005D0C75" w:rsidRDefault="005D0C75" w:rsidP="005D0C75">
      <w:pPr>
        <w:pStyle w:val="ListeParagraf"/>
      </w:pPr>
    </w:p>
    <w:sectPr w:rsidR="005D0C75" w:rsidSect="00C449E5">
      <w:pgSz w:w="11906" w:h="16838"/>
      <w:pgMar w:top="851"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CF"/>
    <w:multiLevelType w:val="multilevel"/>
    <w:tmpl w:val="6C9A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500D3"/>
    <w:multiLevelType w:val="multilevel"/>
    <w:tmpl w:val="B4163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B4DFB"/>
    <w:multiLevelType w:val="multilevel"/>
    <w:tmpl w:val="A06843E0"/>
    <w:lvl w:ilvl="0">
      <w:start w:val="1"/>
      <w:numFmt w:val="decimal"/>
      <w:lvlText w:val="%1."/>
      <w:lvlJc w:val="left"/>
      <w:pPr>
        <w:tabs>
          <w:tab w:val="num" w:pos="720"/>
        </w:tabs>
        <w:ind w:left="720" w:hanging="360"/>
      </w:pPr>
      <w:rPr>
        <w:rFonts w:ascii="Times New Roman" w:hAnsi="Times New Roman" w:cs="Times New Roman" w:hint="default"/>
        <w:color w:val="FF000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10DD0"/>
    <w:multiLevelType w:val="multilevel"/>
    <w:tmpl w:val="4DC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C60024"/>
    <w:multiLevelType w:val="hybridMultilevel"/>
    <w:tmpl w:val="7D188BDA"/>
    <w:lvl w:ilvl="0" w:tplc="5276D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F41EA2"/>
    <w:multiLevelType w:val="multilevel"/>
    <w:tmpl w:val="0B007BF4"/>
    <w:lvl w:ilvl="0">
      <w:start w:val="1"/>
      <w:numFmt w:val="decimal"/>
      <w:lvlText w:val="%1."/>
      <w:lvlJc w:val="left"/>
      <w:pPr>
        <w:tabs>
          <w:tab w:val="num" w:pos="720"/>
        </w:tabs>
        <w:ind w:left="720" w:hanging="360"/>
      </w:pPr>
      <w:rPr>
        <w:color w:val="FF000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72"/>
    <w:rsid w:val="00167DDF"/>
    <w:rsid w:val="00327A0A"/>
    <w:rsid w:val="003C6F5E"/>
    <w:rsid w:val="00434408"/>
    <w:rsid w:val="00465794"/>
    <w:rsid w:val="005D0C75"/>
    <w:rsid w:val="005F2ACE"/>
    <w:rsid w:val="00601060"/>
    <w:rsid w:val="008A3A67"/>
    <w:rsid w:val="00B32072"/>
    <w:rsid w:val="00C449E5"/>
    <w:rsid w:val="00D761E6"/>
    <w:rsid w:val="00E53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04D2"/>
  <w15:docId w15:val="{BD965A7A-367C-4BCB-B4F9-3D76A86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2072"/>
    <w:pPr>
      <w:ind w:left="720"/>
      <w:contextualSpacing/>
    </w:pPr>
  </w:style>
  <w:style w:type="character" w:styleId="Kpr">
    <w:name w:val="Hyperlink"/>
    <w:basedOn w:val="VarsaylanParagrafYazTipi"/>
    <w:uiPriority w:val="99"/>
    <w:unhideWhenUsed/>
    <w:rsid w:val="00C44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2758">
      <w:bodyDiv w:val="1"/>
      <w:marLeft w:val="0"/>
      <w:marRight w:val="0"/>
      <w:marTop w:val="0"/>
      <w:marBottom w:val="0"/>
      <w:divBdr>
        <w:top w:val="none" w:sz="0" w:space="0" w:color="auto"/>
        <w:left w:val="none" w:sz="0" w:space="0" w:color="auto"/>
        <w:bottom w:val="none" w:sz="0" w:space="0" w:color="auto"/>
        <w:right w:val="none" w:sz="0" w:space="0" w:color="auto"/>
      </w:divBdr>
    </w:div>
    <w:div w:id="1084448718">
      <w:bodyDiv w:val="1"/>
      <w:marLeft w:val="0"/>
      <w:marRight w:val="0"/>
      <w:marTop w:val="0"/>
      <w:marBottom w:val="0"/>
      <w:divBdr>
        <w:top w:val="none" w:sz="0" w:space="0" w:color="auto"/>
        <w:left w:val="none" w:sz="0" w:space="0" w:color="auto"/>
        <w:bottom w:val="none" w:sz="0" w:space="0" w:color="auto"/>
        <w:right w:val="none" w:sz="0" w:space="0" w:color="auto"/>
      </w:divBdr>
    </w:div>
    <w:div w:id="1289239099">
      <w:bodyDiv w:val="1"/>
      <w:marLeft w:val="0"/>
      <w:marRight w:val="0"/>
      <w:marTop w:val="0"/>
      <w:marBottom w:val="0"/>
      <w:divBdr>
        <w:top w:val="none" w:sz="0" w:space="0" w:color="auto"/>
        <w:left w:val="none" w:sz="0" w:space="0" w:color="auto"/>
        <w:bottom w:val="none" w:sz="0" w:space="0" w:color="auto"/>
        <w:right w:val="none" w:sz="0" w:space="0" w:color="auto"/>
      </w:divBdr>
    </w:div>
    <w:div w:id="18438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MİNCEDAL</dc:creator>
  <cp:lastModifiedBy>ERSİN</cp:lastModifiedBy>
  <cp:revision>5</cp:revision>
  <dcterms:created xsi:type="dcterms:W3CDTF">2021-06-02T12:30:00Z</dcterms:created>
  <dcterms:modified xsi:type="dcterms:W3CDTF">2021-06-22T12:19:00Z</dcterms:modified>
</cp:coreProperties>
</file>